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4395"/>
      </w:tblGrid>
      <w:tr w:rsidR="005F1048" w:rsidRPr="005F1048" w14:paraId="6CD30CAF" w14:textId="77777777" w:rsidTr="00AB72FD">
        <w:tc>
          <w:tcPr>
            <w:tcW w:w="14395" w:type="dxa"/>
            <w:shd w:val="clear" w:color="auto" w:fill="2F5496" w:themeFill="accent1" w:themeFillShade="BF"/>
            <w:vAlign w:val="center"/>
          </w:tcPr>
          <w:p w14:paraId="6B606A18" w14:textId="41E49FA1" w:rsidR="005F1048" w:rsidRPr="005F1048" w:rsidRDefault="00467E37" w:rsidP="005F1048">
            <w:pPr>
              <w:jc w:val="center"/>
              <w:rPr>
                <w:b/>
                <w:bCs/>
                <w:color w:val="FFFFFF" w:themeColor="background1"/>
              </w:rPr>
            </w:pPr>
            <w:r w:rsidRPr="005F1048">
              <w:rPr>
                <w:b/>
                <w:bCs/>
                <w:color w:val="FFFFFF" w:themeColor="background1"/>
                <w:sz w:val="36"/>
                <w:szCs w:val="36"/>
              </w:rPr>
              <w:t>LANDER UNIVERSITY PROCUREMENT</w:t>
            </w:r>
          </w:p>
        </w:tc>
      </w:tr>
    </w:tbl>
    <w:p w14:paraId="393BD6F7" w14:textId="086030A4" w:rsidR="00932AEC" w:rsidRDefault="00932AEC"/>
    <w:tbl>
      <w:tblPr>
        <w:tblStyle w:val="TableGrid"/>
        <w:tblW w:w="14415" w:type="dxa"/>
        <w:tblLook w:val="04A0" w:firstRow="1" w:lastRow="0" w:firstColumn="1" w:lastColumn="0" w:noHBand="0" w:noVBand="1"/>
      </w:tblPr>
      <w:tblGrid>
        <w:gridCol w:w="6113"/>
        <w:gridCol w:w="8302"/>
      </w:tblGrid>
      <w:tr w:rsidR="00932AEC" w14:paraId="4C77D948" w14:textId="77777777" w:rsidTr="002F7C89">
        <w:trPr>
          <w:trHeight w:val="959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8"/>
              <w:gridCol w:w="1304"/>
              <w:gridCol w:w="636"/>
              <w:gridCol w:w="2049"/>
            </w:tblGrid>
            <w:tr w:rsidR="004E7535" w14:paraId="3509076F" w14:textId="77777777" w:rsidTr="002F7C89">
              <w:trPr>
                <w:trHeight w:val="1742"/>
              </w:trPr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764ADF" w14:textId="0ED3EF26" w:rsidR="004E7535" w:rsidRPr="0081609B" w:rsidRDefault="004E7535" w:rsidP="00932AEC">
                  <w:pPr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81609B"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>EMPLOYEE GUIDELINES FOR</w:t>
                  </w:r>
                  <w:r w:rsidRPr="0081609B">
                    <w:rPr>
                      <w:sz w:val="28"/>
                      <w:szCs w:val="28"/>
                    </w:rPr>
                    <w:t xml:space="preserve"> </w:t>
                  </w:r>
                  <w:r w:rsidRPr="0081609B">
                    <w:rPr>
                      <w:color w:val="2F5496" w:themeColor="accent1" w:themeShade="BF"/>
                      <w:sz w:val="28"/>
                      <w:szCs w:val="28"/>
                    </w:rPr>
                    <w:t>PROCUREMENT</w:t>
                  </w:r>
                </w:p>
                <w:p w14:paraId="738A4EE8" w14:textId="77777777" w:rsidR="00D55F8F" w:rsidRDefault="00D55F8F" w:rsidP="00932AEC"/>
                <w:p w14:paraId="2D0A4D06" w14:textId="77777777" w:rsidR="004E7535" w:rsidRPr="00D55F8F" w:rsidRDefault="004E7535" w:rsidP="00932AEC">
                  <w:pPr>
                    <w:rPr>
                      <w:b/>
                      <w:bCs/>
                      <w:color w:val="2F5496" w:themeColor="accent1" w:themeShade="BF"/>
                    </w:rPr>
                  </w:pPr>
                  <w:r w:rsidRPr="00D55F8F">
                    <w:rPr>
                      <w:b/>
                      <w:bCs/>
                      <w:color w:val="2F5496" w:themeColor="accent1" w:themeShade="BF"/>
                    </w:rPr>
                    <w:t>PROCU</w:t>
                  </w:r>
                  <w:r w:rsidR="00D01F59" w:rsidRPr="00D55F8F">
                    <w:rPr>
                      <w:b/>
                      <w:bCs/>
                      <w:color w:val="2F5496" w:themeColor="accent1" w:themeShade="BF"/>
                    </w:rPr>
                    <w:t>MENT THRESHOLDS</w:t>
                  </w:r>
                </w:p>
                <w:p w14:paraId="488E9515" w14:textId="77777777" w:rsidR="00D01F59" w:rsidRPr="00D55F8F" w:rsidRDefault="00D01F59" w:rsidP="00932AEC">
                  <w:pPr>
                    <w:rPr>
                      <w:color w:val="2F5496" w:themeColor="accent1" w:themeShade="BF"/>
                    </w:rPr>
                  </w:pPr>
                  <w:r w:rsidRPr="00D55F8F">
                    <w:rPr>
                      <w:color w:val="2F5496" w:themeColor="accent1" w:themeShade="BF"/>
                    </w:rPr>
                    <w:t xml:space="preserve">GOODS &amp; SERVICES </w:t>
                  </w:r>
                </w:p>
                <w:p w14:paraId="5A2717CD" w14:textId="727CAE78" w:rsidR="00D01F59" w:rsidRDefault="00D01F59" w:rsidP="00932AEC">
                  <w:r w:rsidRPr="00D55F8F">
                    <w:rPr>
                      <w:color w:val="2F5496" w:themeColor="accent1" w:themeShade="BF"/>
                    </w:rPr>
                    <w:t>AND CONSTRUCTION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749F1E" w14:textId="17102F81" w:rsidR="004E7535" w:rsidRDefault="007F3225" w:rsidP="00EB04E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BA1847" wp14:editId="7A9F3A74">
                        <wp:extent cx="914400" cy="914400"/>
                        <wp:effectExtent l="0" t="0" r="0" b="0"/>
                        <wp:docPr id="8" name="Graphic 8" descr="Good Inventory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Good Inventory with solid fill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AEC" w14:paraId="30081B60" w14:textId="77777777" w:rsidTr="002F7C89">
              <w:trPr>
                <w:trHeight w:val="630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588F1EDA" w14:textId="77777777" w:rsidR="00932AEC" w:rsidRPr="00D01F59" w:rsidRDefault="00932AEC" w:rsidP="00C14837">
                  <w:pPr>
                    <w:rPr>
                      <w:color w:val="FFFFFF" w:themeColor="background1"/>
                    </w:rPr>
                  </w:pPr>
                  <w:r w:rsidRPr="00D01F59">
                    <w:rPr>
                      <w:color w:val="FFFFFF" w:themeColor="background1"/>
                    </w:rPr>
                    <w:t>VALUE</w:t>
                  </w:r>
                </w:p>
              </w:tc>
              <w:tc>
                <w:tcPr>
                  <w:tcW w:w="1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059F65F1" w14:textId="77777777" w:rsidR="00932AEC" w:rsidRPr="00D01F59" w:rsidRDefault="00932AEC" w:rsidP="00932AEC">
                  <w:pPr>
                    <w:rPr>
                      <w:color w:val="FFFFFF" w:themeColor="background1"/>
                    </w:rPr>
                  </w:pPr>
                  <w:r w:rsidRPr="00D01F59">
                    <w:rPr>
                      <w:color w:val="FFFFFF" w:themeColor="background1"/>
                    </w:rPr>
                    <w:t>PROCUREMENT METHOD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</w:tcPr>
                <w:p w14:paraId="4F1692BC" w14:textId="77777777" w:rsidR="00932AEC" w:rsidRPr="00D01F59" w:rsidRDefault="00932AEC" w:rsidP="00932AEC">
                  <w:pPr>
                    <w:rPr>
                      <w:color w:val="FFFFFF" w:themeColor="background1"/>
                    </w:rPr>
                  </w:pPr>
                  <w:r w:rsidRPr="00D01F59">
                    <w:rPr>
                      <w:color w:val="FFFFFF" w:themeColor="background1"/>
                    </w:rPr>
                    <w:t>REQUIREMENT</w:t>
                  </w:r>
                </w:p>
              </w:tc>
            </w:tr>
            <w:tr w:rsidR="0081609B" w14:paraId="5585C19F" w14:textId="77777777" w:rsidTr="002F7C89">
              <w:trPr>
                <w:trHeight w:val="870"/>
              </w:trPr>
              <w:tc>
                <w:tcPr>
                  <w:tcW w:w="1916" w:type="dxa"/>
                  <w:tcBorders>
                    <w:top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20F0CFD" w14:textId="3FC07A8F" w:rsidR="00932AEC" w:rsidRPr="00216908" w:rsidRDefault="00932AEC" w:rsidP="00932AEC">
                  <w:pPr>
                    <w:rPr>
                      <w:color w:val="FFFFFF" w:themeColor="background1"/>
                    </w:rPr>
                  </w:pPr>
                  <w:r w:rsidRPr="00831A7F">
                    <w:rPr>
                      <w:color w:val="FFFFFF" w:themeColor="background1"/>
                      <w:sz w:val="14"/>
                      <w:szCs w:val="14"/>
                    </w:rPr>
                    <w:t>UP TO</w:t>
                  </w:r>
                  <w:r w:rsidRPr="00216908">
                    <w:rPr>
                      <w:color w:val="FFFFFF" w:themeColor="background1"/>
                    </w:rPr>
                    <w:t xml:space="preserve"> $2,500</w:t>
                  </w:r>
                  <w:r w:rsidR="00AC6460">
                    <w:rPr>
                      <w:color w:val="FFFFFF" w:themeColor="background1"/>
                    </w:rPr>
                    <w:t>*</w:t>
                  </w:r>
                </w:p>
              </w:tc>
              <w:tc>
                <w:tcPr>
                  <w:tcW w:w="1967" w:type="dxa"/>
                  <w:gridSpan w:val="2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721AF4" w14:textId="1D578DB5" w:rsidR="00932AEC" w:rsidRDefault="00932AEC" w:rsidP="00932AEC">
                  <w:r>
                    <w:t>Pcard</w:t>
                  </w:r>
                  <w:r w:rsidR="00516EA5">
                    <w:t>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80E2B2" w14:textId="36FFF3E8" w:rsidR="00932AEC" w:rsidRDefault="00932AEC" w:rsidP="00932AEC">
                  <w:r>
                    <w:t>No quote</w:t>
                  </w:r>
                  <w:r w:rsidR="00831A7F">
                    <w:t xml:space="preserve"> required</w:t>
                  </w:r>
                </w:p>
              </w:tc>
            </w:tr>
            <w:tr w:rsidR="00932AEC" w14:paraId="13A06851" w14:textId="77777777" w:rsidTr="002F7C89">
              <w:trPr>
                <w:trHeight w:val="977"/>
              </w:trPr>
              <w:tc>
                <w:tcPr>
                  <w:tcW w:w="1916" w:type="dxa"/>
                  <w:shd w:val="clear" w:color="auto" w:fill="8EAADB" w:themeFill="accent1" w:themeFillTint="99"/>
                  <w:vAlign w:val="center"/>
                </w:tcPr>
                <w:p w14:paraId="0761CD74" w14:textId="562A9165" w:rsidR="00932AEC" w:rsidRPr="00216908" w:rsidRDefault="00932AEC" w:rsidP="00932AEC">
                  <w:pPr>
                    <w:rPr>
                      <w:color w:val="FFFFFF" w:themeColor="background1"/>
                    </w:rPr>
                  </w:pPr>
                  <w:r w:rsidRPr="00831A7F">
                    <w:rPr>
                      <w:color w:val="FFFFFF" w:themeColor="background1"/>
                      <w:sz w:val="14"/>
                      <w:szCs w:val="14"/>
                    </w:rPr>
                    <w:t>MORE THAN</w:t>
                  </w:r>
                  <w:r w:rsidRPr="00216908">
                    <w:rPr>
                      <w:color w:val="FFFFFF" w:themeColor="background1"/>
                    </w:rPr>
                    <w:t xml:space="preserve"> $2,500 – </w:t>
                  </w:r>
                  <w:r w:rsidRPr="00831A7F">
                    <w:rPr>
                      <w:color w:val="FFFFFF" w:themeColor="background1"/>
                      <w:sz w:val="14"/>
                      <w:szCs w:val="14"/>
                    </w:rPr>
                    <w:t>UP TO</w:t>
                  </w:r>
                  <w:r w:rsidRPr="00216908">
                    <w:rPr>
                      <w:color w:val="FFFFFF" w:themeColor="background1"/>
                    </w:rPr>
                    <w:t xml:space="preserve"> $5,000</w:t>
                  </w:r>
                  <w:r w:rsidR="00AC6460">
                    <w:rPr>
                      <w:color w:val="FFFFFF" w:themeColor="background1"/>
                    </w:rPr>
                    <w:t>*</w:t>
                  </w:r>
                </w:p>
              </w:tc>
              <w:tc>
                <w:tcPr>
                  <w:tcW w:w="1967" w:type="dxa"/>
                  <w:gridSpan w:val="2"/>
                  <w:shd w:val="clear" w:color="auto" w:fill="D9E2F3" w:themeFill="accent1" w:themeFillTint="33"/>
                  <w:vAlign w:val="center"/>
                </w:tcPr>
                <w:p w14:paraId="4E1382B4" w14:textId="77777777" w:rsidR="00932AEC" w:rsidRDefault="00932AEC" w:rsidP="00932AEC">
                  <w:r>
                    <w:t>Purchase Requisition</w:t>
                  </w:r>
                </w:p>
              </w:tc>
              <w:tc>
                <w:tcPr>
                  <w:tcW w:w="1984" w:type="dxa"/>
                  <w:shd w:val="clear" w:color="auto" w:fill="D9E2F3" w:themeFill="accent1" w:themeFillTint="33"/>
                  <w:vAlign w:val="center"/>
                </w:tcPr>
                <w:p w14:paraId="5D8A09A2" w14:textId="18EBD426" w:rsidR="00932AEC" w:rsidRDefault="00932AEC" w:rsidP="00932AEC">
                  <w:r>
                    <w:t>One (1) written q</w:t>
                  </w:r>
                  <w:r w:rsidR="00DA079A">
                    <w:t>uo</w:t>
                  </w:r>
                  <w:r>
                    <w:t>te</w:t>
                  </w:r>
                </w:p>
              </w:tc>
            </w:tr>
            <w:tr w:rsidR="00932AEC" w14:paraId="3DCEFD1E" w14:textId="77777777" w:rsidTr="00DA079A">
              <w:trPr>
                <w:trHeight w:val="1223"/>
              </w:trPr>
              <w:tc>
                <w:tcPr>
                  <w:tcW w:w="1916" w:type="dxa"/>
                  <w:shd w:val="clear" w:color="auto" w:fill="8EAADB" w:themeFill="accent1" w:themeFillTint="99"/>
                  <w:vAlign w:val="center"/>
                </w:tcPr>
                <w:p w14:paraId="0BCEA473" w14:textId="3A18BA8A" w:rsidR="00932AEC" w:rsidRPr="00216908" w:rsidRDefault="00932AEC" w:rsidP="00932AEC">
                  <w:pPr>
                    <w:rPr>
                      <w:color w:val="FFFFFF" w:themeColor="background1"/>
                    </w:rPr>
                  </w:pPr>
                  <w:r w:rsidRPr="00EE3FBE">
                    <w:rPr>
                      <w:color w:val="FFFFFF" w:themeColor="background1"/>
                      <w:sz w:val="14"/>
                      <w:szCs w:val="14"/>
                    </w:rPr>
                    <w:t>MORE THAN</w:t>
                  </w:r>
                  <w:r w:rsidRPr="00216908">
                    <w:rPr>
                      <w:color w:val="FFFFFF" w:themeColor="background1"/>
                    </w:rPr>
                    <w:t xml:space="preserve"> $5,000 – </w:t>
                  </w:r>
                  <w:r w:rsidRPr="003A64B8">
                    <w:rPr>
                      <w:color w:val="FFFFFF" w:themeColor="background1"/>
                      <w:sz w:val="14"/>
                      <w:szCs w:val="14"/>
                    </w:rPr>
                    <w:t>UP TO</w:t>
                  </w:r>
                  <w:r w:rsidRPr="00216908">
                    <w:rPr>
                      <w:color w:val="FFFFFF" w:themeColor="background1"/>
                    </w:rPr>
                    <w:t xml:space="preserve"> $25,000</w:t>
                  </w:r>
                  <w:r w:rsidR="00AC6460">
                    <w:rPr>
                      <w:color w:val="FFFFFF" w:themeColor="background1"/>
                    </w:rPr>
                    <w:t>*</w:t>
                  </w:r>
                </w:p>
              </w:tc>
              <w:tc>
                <w:tcPr>
                  <w:tcW w:w="1967" w:type="dxa"/>
                  <w:gridSpan w:val="2"/>
                  <w:shd w:val="clear" w:color="auto" w:fill="D9E2F3" w:themeFill="accent1" w:themeFillTint="33"/>
                  <w:vAlign w:val="center"/>
                </w:tcPr>
                <w:p w14:paraId="11878C06" w14:textId="77777777" w:rsidR="00932AEC" w:rsidRDefault="00932AEC" w:rsidP="00932AEC">
                  <w:r>
                    <w:t>Competitive Procurement</w:t>
                  </w:r>
                </w:p>
              </w:tc>
              <w:tc>
                <w:tcPr>
                  <w:tcW w:w="1984" w:type="dxa"/>
                  <w:shd w:val="clear" w:color="auto" w:fill="D9E2F3" w:themeFill="accent1" w:themeFillTint="33"/>
                  <w:vAlign w:val="center"/>
                </w:tcPr>
                <w:p w14:paraId="18137728" w14:textId="77777777" w:rsidR="00932AEC" w:rsidRDefault="00932AEC" w:rsidP="00932AEC">
                  <w:r>
                    <w:t>Three (3) written quotes</w:t>
                  </w:r>
                </w:p>
              </w:tc>
            </w:tr>
            <w:tr w:rsidR="00932AEC" w14:paraId="39F47BAA" w14:textId="77777777" w:rsidTr="002F7C89">
              <w:trPr>
                <w:trHeight w:val="977"/>
              </w:trPr>
              <w:tc>
                <w:tcPr>
                  <w:tcW w:w="1916" w:type="dxa"/>
                  <w:tcBorders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8D13B98" w14:textId="61B91AB8" w:rsidR="00932AEC" w:rsidRPr="00216908" w:rsidRDefault="00932AEC" w:rsidP="00932AEC">
                  <w:pPr>
                    <w:rPr>
                      <w:color w:val="FFFFFF" w:themeColor="background1"/>
                    </w:rPr>
                  </w:pPr>
                  <w:r w:rsidRPr="003A64B8">
                    <w:rPr>
                      <w:color w:val="FFFFFF" w:themeColor="background1"/>
                      <w:sz w:val="14"/>
                      <w:szCs w:val="14"/>
                    </w:rPr>
                    <w:t>MORE THAN</w:t>
                  </w:r>
                  <w:r w:rsidRPr="00216908">
                    <w:rPr>
                      <w:color w:val="FFFFFF" w:themeColor="background1"/>
                    </w:rPr>
                    <w:t xml:space="preserve"> $25,000</w:t>
                  </w:r>
                  <w:r w:rsidR="00AC6460">
                    <w:rPr>
                      <w:color w:val="FFFFFF" w:themeColor="background1"/>
                    </w:rPr>
                    <w:t>*</w:t>
                  </w:r>
                  <w:r w:rsidRPr="00216908">
                    <w:rPr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967" w:type="dxa"/>
                  <w:gridSpan w:val="2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E80BF0" w14:textId="77777777" w:rsidR="00932AEC" w:rsidRDefault="00932AEC" w:rsidP="00932AEC">
                  <w:r>
                    <w:t>Open Competitive Procurement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1EC83B" w14:textId="5CCAF9D4" w:rsidR="00932AEC" w:rsidRDefault="00932AEC" w:rsidP="00932AEC">
                  <w:r>
                    <w:t>Scope/spec</w:t>
                  </w:r>
                  <w:r w:rsidR="00DA079A">
                    <w:t>ification</w:t>
                  </w:r>
                  <w:r>
                    <w:t>s</w:t>
                  </w:r>
                </w:p>
              </w:tc>
            </w:tr>
            <w:tr w:rsidR="000F5340" w14:paraId="37900C8B" w14:textId="77777777" w:rsidTr="002F7C89">
              <w:trPr>
                <w:trHeight w:val="1304"/>
              </w:trPr>
              <w:tc>
                <w:tcPr>
                  <w:tcW w:w="5867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7E715DBF" w14:textId="77777777" w:rsidR="000F5340" w:rsidRDefault="0050671E">
                  <w:pPr>
                    <w:rPr>
                      <w:sz w:val="18"/>
                      <w:szCs w:val="18"/>
                    </w:rPr>
                  </w:pPr>
                  <w:r w:rsidRPr="00EC06D7">
                    <w:rPr>
                      <w:sz w:val="18"/>
                      <w:szCs w:val="18"/>
                    </w:rPr>
                    <w:t xml:space="preserve">*All amounts </w:t>
                  </w:r>
                  <w:r w:rsidR="00986268" w:rsidRPr="00EC06D7">
                    <w:rPr>
                      <w:sz w:val="18"/>
                      <w:szCs w:val="18"/>
                    </w:rPr>
                    <w:t xml:space="preserve">are before taxes but must include all other fees and </w:t>
                  </w:r>
                  <w:r w:rsidR="00DE47C7" w:rsidRPr="00EC06D7">
                    <w:rPr>
                      <w:sz w:val="18"/>
                      <w:szCs w:val="18"/>
                    </w:rPr>
                    <w:t xml:space="preserve">represent the aggregate TOTAL amount of anticipated spend. </w:t>
                  </w:r>
                  <w:r w:rsidR="003F5FB9" w:rsidRPr="00EC06D7">
                    <w:rPr>
                      <w:sz w:val="18"/>
                      <w:szCs w:val="18"/>
                    </w:rPr>
                    <w:t xml:space="preserve">For clarity and as an example, if the anticipated spend is </w:t>
                  </w:r>
                  <w:r w:rsidR="001C205F" w:rsidRPr="00EC06D7">
                    <w:rPr>
                      <w:sz w:val="18"/>
                      <w:szCs w:val="18"/>
                    </w:rPr>
                    <w:t>$</w:t>
                  </w:r>
                  <w:r w:rsidR="000166D2" w:rsidRPr="00EC06D7">
                    <w:rPr>
                      <w:sz w:val="18"/>
                      <w:szCs w:val="18"/>
                    </w:rPr>
                    <w:t>10,000 per year, but the contract is for a three-year period, this would require an Open Competitive Procurement</w:t>
                  </w:r>
                  <w:r w:rsidR="00C36EB5" w:rsidRPr="00EC06D7">
                    <w:rPr>
                      <w:sz w:val="18"/>
                      <w:szCs w:val="18"/>
                    </w:rPr>
                    <w:t xml:space="preserve"> since the total spend and the University’s commitment would be over the $</w:t>
                  </w:r>
                  <w:r w:rsidR="00AC6460" w:rsidRPr="00EC06D7">
                    <w:rPr>
                      <w:sz w:val="18"/>
                      <w:szCs w:val="18"/>
                    </w:rPr>
                    <w:t>25,000 threshold.</w:t>
                  </w:r>
                </w:p>
                <w:p w14:paraId="59CD645C" w14:textId="4F140FF2" w:rsidR="00516EA5" w:rsidRPr="00EC06D7" w:rsidRDefault="00516EA5" w:rsidP="00516EA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**</w:t>
                  </w:r>
                  <w:bookmarkStart w:id="0" w:name="_Hlk139466030"/>
                  <w:r>
                    <w:rPr>
                      <w:sz w:val="18"/>
                      <w:szCs w:val="18"/>
                    </w:rPr>
                    <w:t xml:space="preserve">Note the following items </w:t>
                  </w:r>
                  <w:r w:rsidRPr="00516EA5">
                    <w:rPr>
                      <w:sz w:val="18"/>
                      <w:szCs w:val="18"/>
                      <w:u w:val="single"/>
                    </w:rPr>
                    <w:t>added</w:t>
                  </w:r>
                  <w:r>
                    <w:rPr>
                      <w:sz w:val="18"/>
                      <w:szCs w:val="18"/>
                    </w:rPr>
                    <w:t xml:space="preserve"> to the unauthorized Pcard purchases list found in the Purchasing Card Manual as of February 2023: </w:t>
                  </w:r>
                  <w:r w:rsidRPr="00516EA5">
                    <w:rPr>
                      <w:color w:val="FF0000"/>
                      <w:sz w:val="18"/>
                      <w:szCs w:val="18"/>
                    </w:rPr>
                    <w:t>Apparel, food, software, software subscriptions, music subscriptions, donations, sponsorships, marketing or advertising, furniture.</w:t>
                  </w:r>
                  <w:bookmarkEnd w:id="0"/>
                </w:p>
              </w:tc>
            </w:tr>
          </w:tbl>
          <w:p w14:paraId="5D043965" w14:textId="77777777" w:rsidR="00932AEC" w:rsidRDefault="00932AEC"/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085" w:type="dxa"/>
              <w:tblLook w:val="04A0" w:firstRow="1" w:lastRow="0" w:firstColumn="1" w:lastColumn="0" w:noHBand="0" w:noVBand="1"/>
            </w:tblPr>
            <w:tblGrid>
              <w:gridCol w:w="1627"/>
              <w:gridCol w:w="2563"/>
              <w:gridCol w:w="3895"/>
            </w:tblGrid>
            <w:tr w:rsidR="004E7535" w14:paraId="5A5E9B55" w14:textId="77777777" w:rsidTr="002F7C89">
              <w:trPr>
                <w:trHeight w:val="775"/>
              </w:trPr>
              <w:tc>
                <w:tcPr>
                  <w:tcW w:w="8085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58C30E" w14:textId="48027B55" w:rsidR="00EB04EC" w:rsidRDefault="00EB04EC" w:rsidP="00BE2D0B">
                  <w:pPr>
                    <w:rPr>
                      <w:b/>
                      <w:bCs/>
                      <w:color w:val="2F5496" w:themeColor="accent1" w:themeShade="BF"/>
                      <w:sz w:val="20"/>
                      <w:szCs w:val="20"/>
                    </w:rPr>
                  </w:pPr>
                </w:p>
                <w:p w14:paraId="1F8DCF28" w14:textId="19CC270A" w:rsidR="004E7535" w:rsidRPr="00834300" w:rsidRDefault="00EB04EC" w:rsidP="00BE2D0B">
                  <w:pPr>
                    <w:rPr>
                      <w:color w:val="2F5496" w:themeColor="accent1" w:themeShade="BF"/>
                      <w:sz w:val="24"/>
                      <w:szCs w:val="24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P</w:t>
                  </w:r>
                  <w:r w:rsidR="004E7535" w:rsidRPr="00834300">
                    <w:rPr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 xml:space="preserve">ROCUREMENT </w:t>
                  </w:r>
                  <w:r w:rsidR="004E7535" w:rsidRPr="00834300">
                    <w:rPr>
                      <w:color w:val="2F5496" w:themeColor="accent1" w:themeShade="BF"/>
                      <w:sz w:val="24"/>
                      <w:szCs w:val="24"/>
                    </w:rPr>
                    <w:t>METHODS</w:t>
                  </w:r>
                </w:p>
                <w:p w14:paraId="20C90201" w14:textId="0AF9786E" w:rsidR="00EB04EC" w:rsidRPr="00BE2D0B" w:rsidRDefault="00EB04EC" w:rsidP="00BE2D0B">
                  <w:pPr>
                    <w:rPr>
                      <w:b/>
                      <w:bCs/>
                      <w:color w:val="2F5496" w:themeColor="accent1" w:themeShade="BF"/>
                      <w:sz w:val="20"/>
                      <w:szCs w:val="20"/>
                    </w:rPr>
                  </w:pPr>
                </w:p>
              </w:tc>
            </w:tr>
            <w:tr w:rsidR="00262747" w14:paraId="353EFFEE" w14:textId="77777777" w:rsidTr="002F7C89">
              <w:trPr>
                <w:trHeight w:val="1399"/>
              </w:trPr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4C6E7" w:themeFill="accent1" w:themeFillTint="66"/>
                </w:tcPr>
                <w:p w14:paraId="39572FC1" w14:textId="3E8A9CE7" w:rsidR="007D12CB" w:rsidRDefault="007D12CB" w:rsidP="00932AEC">
                  <w:r>
                    <w:rPr>
                      <w:noProof/>
                    </w:rPr>
                    <w:drawing>
                      <wp:inline distT="0" distB="0" distL="0" distR="0" wp14:anchorId="48C2D989" wp14:editId="09CA2F12">
                        <wp:extent cx="891540" cy="891540"/>
                        <wp:effectExtent l="0" t="0" r="0" b="0"/>
                        <wp:docPr id="5" name="Graphic 5" descr="Credit card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 descr="Credit card with solid fill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4A18091B" w14:textId="46CA42C4" w:rsidR="007D12CB" w:rsidRPr="00834300" w:rsidRDefault="007D12CB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Pcard</w:t>
                  </w:r>
                  <w:r w:rsidR="006A0CA2">
                    <w:rPr>
                      <w:b/>
                      <w:bCs/>
                      <w:color w:val="2F5496" w:themeColor="accent1" w:themeShade="BF"/>
                    </w:rPr>
                    <w:t>**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</w:tcBorders>
                  <w:shd w:val="clear" w:color="auto" w:fill="D5DCE4" w:themeFill="text2" w:themeFillTint="33"/>
                </w:tcPr>
                <w:p w14:paraId="17222CE6" w14:textId="30915421" w:rsidR="007D12CB" w:rsidRPr="00C43E3C" w:rsidRDefault="007D12CB" w:rsidP="00C43E3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The Lander University Pcard is the preferred method of payment for amounts up to $2,500 (shipping/taxes included)</w:t>
                  </w:r>
                  <w:r w:rsidR="00C17608" w:rsidRPr="00C43E3C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521301A" w14:textId="3DA542B9" w:rsidR="007D12CB" w:rsidRPr="00C43E3C" w:rsidRDefault="00C17608" w:rsidP="00C43E3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S</w:t>
                  </w:r>
                  <w:r w:rsidR="007D12CB" w:rsidRPr="00C43E3C">
                    <w:rPr>
                      <w:b/>
                      <w:bCs/>
                      <w:sz w:val="18"/>
                      <w:szCs w:val="18"/>
                    </w:rPr>
                    <w:t xml:space="preserve">ee </w:t>
                  </w:r>
                  <w:r w:rsidRPr="00C43E3C">
                    <w:rPr>
                      <w:b/>
                      <w:bCs/>
                      <w:sz w:val="18"/>
                      <w:szCs w:val="18"/>
                    </w:rPr>
                    <w:t xml:space="preserve">the </w:t>
                  </w:r>
                  <w:r w:rsidR="007D12CB" w:rsidRPr="00C43E3C">
                    <w:rPr>
                      <w:b/>
                      <w:bCs/>
                      <w:sz w:val="18"/>
                      <w:szCs w:val="18"/>
                    </w:rPr>
                    <w:t xml:space="preserve">Pcard Manual at </w:t>
                  </w:r>
                  <w:r w:rsidRPr="00C43E3C">
                    <w:rPr>
                      <w:b/>
                      <w:bCs/>
                      <w:sz w:val="18"/>
                      <w:szCs w:val="18"/>
                    </w:rPr>
                    <w:t>lander.edu/about/offices-departments/procurement-services</w:t>
                  </w:r>
                </w:p>
              </w:tc>
            </w:tr>
            <w:tr w:rsidR="00262747" w14:paraId="7E1F2FE0" w14:textId="77777777" w:rsidTr="002F7C89">
              <w:trPr>
                <w:trHeight w:val="1273"/>
              </w:trPr>
              <w:tc>
                <w:tcPr>
                  <w:tcW w:w="162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B4C6E7" w:themeFill="accent1" w:themeFillTint="66"/>
                </w:tcPr>
                <w:p w14:paraId="7FAE9F69" w14:textId="0C90650E" w:rsidR="00DD1F56" w:rsidRDefault="00DD1F56" w:rsidP="00932AEC">
                  <w:r>
                    <w:rPr>
                      <w:noProof/>
                    </w:rPr>
                    <w:drawing>
                      <wp:inline distT="0" distB="0" distL="0" distR="0" wp14:anchorId="17313756" wp14:editId="32577D97">
                        <wp:extent cx="815340" cy="815340"/>
                        <wp:effectExtent l="0" t="0" r="0" b="0"/>
                        <wp:docPr id="4" name="Graphic 4" descr="Document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Document with solid fill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40" cy="815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0CA2480A" w14:textId="045D26C2" w:rsidR="00DC15D3" w:rsidRPr="00834300" w:rsidRDefault="00DD1F56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Requisition &amp;</w:t>
                  </w:r>
                </w:p>
                <w:p w14:paraId="4CED26ED" w14:textId="12E8EB94" w:rsidR="00DD1F56" w:rsidRPr="00834300" w:rsidRDefault="00DD1F56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Purchase Order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</w:tcBorders>
                  <w:shd w:val="clear" w:color="auto" w:fill="D5DCE4" w:themeFill="text2" w:themeFillTint="33"/>
                </w:tcPr>
                <w:p w14:paraId="5D15FFEE" w14:textId="77777777" w:rsidR="005C38BF" w:rsidRPr="005C38BF" w:rsidRDefault="005C38BF" w:rsidP="009C5B82">
                  <w:pPr>
                    <w:pStyle w:val="ListParagraph"/>
                    <w:rPr>
                      <w:b/>
                      <w:bCs/>
                    </w:rPr>
                  </w:pPr>
                </w:p>
                <w:p w14:paraId="095BDECD" w14:textId="77777777" w:rsidR="00BC268E" w:rsidRPr="00BC268E" w:rsidRDefault="005C38BF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A requisition is re</w:t>
                  </w:r>
                  <w:r w:rsidR="00DD1F56" w:rsidRPr="00C43E3C">
                    <w:rPr>
                      <w:b/>
                      <w:bCs/>
                      <w:sz w:val="18"/>
                      <w:szCs w:val="18"/>
                    </w:rPr>
                    <w:t xml:space="preserve">quired for all purchases not processed using </w:t>
                  </w:r>
                </w:p>
                <w:p w14:paraId="40FB274B" w14:textId="46F03CDE" w:rsidR="00DD1F56" w:rsidRPr="00C43E3C" w:rsidRDefault="00DD1F56" w:rsidP="00BC268E">
                  <w:pPr>
                    <w:pStyle w:val="ListParagraph"/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a Pcard</w:t>
                  </w:r>
                </w:p>
              </w:tc>
            </w:tr>
            <w:tr w:rsidR="00CA3C0A" w14:paraId="6008D90D" w14:textId="77777777" w:rsidTr="002F7C89">
              <w:trPr>
                <w:trHeight w:val="1850"/>
              </w:trPr>
              <w:tc>
                <w:tcPr>
                  <w:tcW w:w="1627" w:type="dxa"/>
                  <w:tcBorders>
                    <w:bottom w:val="single" w:sz="4" w:space="0" w:color="auto"/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6A76ACED" w14:textId="79CFA4B1" w:rsidR="001D594F" w:rsidRDefault="007F3225" w:rsidP="00932AEC">
                  <w:r>
                    <w:rPr>
                      <w:noProof/>
                    </w:rPr>
                    <w:drawing>
                      <wp:inline distT="0" distB="0" distL="0" distR="0" wp14:anchorId="63D60F3E" wp14:editId="6383C179">
                        <wp:extent cx="891540" cy="891540"/>
                        <wp:effectExtent l="0" t="0" r="3810" b="0"/>
                        <wp:docPr id="9" name="Graphic 9" descr="User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phic 9" descr="Users with solid fill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0D7C9718" w14:textId="6AF8F2FE" w:rsidR="001D594F" w:rsidRPr="00834300" w:rsidRDefault="001D594F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Competitive Procurement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</w:tcBorders>
                  <w:shd w:val="clear" w:color="auto" w:fill="D5DCE4" w:themeFill="text2" w:themeFillTint="33"/>
                </w:tcPr>
                <w:p w14:paraId="7FBD2ACA" w14:textId="77777777" w:rsidR="001D594F" w:rsidRPr="00C43E3C" w:rsidRDefault="001D594F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In addition to a requisition, three (3) written quotes are required.</w:t>
                  </w:r>
                </w:p>
                <w:p w14:paraId="171F74A2" w14:textId="77777777" w:rsidR="001D594F" w:rsidRPr="00834300" w:rsidRDefault="001D594F" w:rsidP="00C17608">
                  <w:pPr>
                    <w:pStyle w:val="ListParagraph"/>
                    <w:rPr>
                      <w:b/>
                      <w:bCs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Quotes must be comparable (apples to apples). We encourage the use of our standard quote form to expedite and clarify responses.</w:t>
                  </w:r>
                </w:p>
                <w:p w14:paraId="2CCA1809" w14:textId="77777777" w:rsidR="001D594F" w:rsidRPr="00C43E3C" w:rsidRDefault="001D594F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Awarded to the lowest responsive bidder.</w:t>
                  </w:r>
                </w:p>
              </w:tc>
            </w:tr>
            <w:tr w:rsidR="00262747" w14:paraId="510242CC" w14:textId="77777777" w:rsidTr="002F7C89">
              <w:trPr>
                <w:trHeight w:val="2032"/>
              </w:trPr>
              <w:tc>
                <w:tcPr>
                  <w:tcW w:w="1627" w:type="dxa"/>
                  <w:tcBorders>
                    <w:bottom w:val="single" w:sz="4" w:space="0" w:color="auto"/>
                    <w:right w:val="nil"/>
                  </w:tcBorders>
                  <w:shd w:val="clear" w:color="auto" w:fill="B4C6E7" w:themeFill="accent1" w:themeFillTint="66"/>
                </w:tcPr>
                <w:p w14:paraId="1945F620" w14:textId="77777777" w:rsidR="00E412D8" w:rsidRDefault="00E412D8" w:rsidP="00932AEC"/>
                <w:p w14:paraId="36B1CF10" w14:textId="2BFFFAC6" w:rsidR="007D12CB" w:rsidRDefault="007D12CB" w:rsidP="00932AEC">
                  <w:r>
                    <w:rPr>
                      <w:noProof/>
                    </w:rPr>
                    <w:drawing>
                      <wp:inline distT="0" distB="0" distL="0" distR="0" wp14:anchorId="1D34B06C" wp14:editId="5CC43126">
                        <wp:extent cx="853440" cy="853440"/>
                        <wp:effectExtent l="0" t="0" r="0" b="0"/>
                        <wp:docPr id="6" name="Graphic 6" descr="Megaphon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phic 6" descr="Megaphone with solid fill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440" cy="85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4E7BA203" w14:textId="164102EF" w:rsidR="007D12CB" w:rsidRPr="00834300" w:rsidRDefault="007D12CB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Open Competitive Procurement (Solicitation)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5DCE4" w:themeFill="text2" w:themeFillTint="33"/>
                </w:tcPr>
                <w:p w14:paraId="78032235" w14:textId="77777777" w:rsidR="007D12CB" w:rsidRPr="00834300" w:rsidRDefault="007D12CB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This must be advertised openly to the public.</w:t>
                  </w:r>
                </w:p>
                <w:p w14:paraId="2B443248" w14:textId="77777777" w:rsidR="007D12CB" w:rsidRPr="00834300" w:rsidRDefault="007D12CB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Length of publication and protest period vary with dollar value.</w:t>
                  </w:r>
                </w:p>
                <w:p w14:paraId="7249C4B4" w14:textId="77777777" w:rsidR="007D12CB" w:rsidRPr="00834300" w:rsidRDefault="007D12CB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Awarded to the lowest bidder (or highest ranked if evaluation factors are used)</w:t>
                  </w:r>
                </w:p>
                <w:p w14:paraId="130C1159" w14:textId="77777777" w:rsidR="007D12CB" w:rsidRPr="00834300" w:rsidRDefault="007D12CB" w:rsidP="00C43E3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Requires a requisition, scope of work, and/or specifications</w:t>
                  </w:r>
                </w:p>
              </w:tc>
            </w:tr>
            <w:tr w:rsidR="00262747" w14:paraId="7516F1BB" w14:textId="77777777" w:rsidTr="002F7C89">
              <w:trPr>
                <w:trHeight w:val="781"/>
              </w:trPr>
              <w:tc>
                <w:tcPr>
                  <w:tcW w:w="162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B4C6E7" w:themeFill="accent1" w:themeFillTint="66"/>
                </w:tcPr>
                <w:p w14:paraId="0FC59C2A" w14:textId="60F8BF03" w:rsidR="007F3225" w:rsidRDefault="003827CD" w:rsidP="00932AEC">
                  <w:r>
                    <w:t xml:space="preserve">     </w:t>
                  </w:r>
                  <w:r w:rsidR="007F3225">
                    <w:rPr>
                      <w:noProof/>
                    </w:rPr>
                    <w:drawing>
                      <wp:inline distT="0" distB="0" distL="0" distR="0" wp14:anchorId="7D96CB6F" wp14:editId="380E75ED">
                        <wp:extent cx="556260" cy="556260"/>
                        <wp:effectExtent l="0" t="0" r="0" b="0"/>
                        <wp:docPr id="10" name="Graphic 10" descr="Fingerprint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phic 10" descr="Fingerprint with solid fill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260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EC9602D" w14:textId="78B77DD8" w:rsidR="007F3225" w:rsidRPr="00834300" w:rsidRDefault="007F3225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Sole/Single Sourcing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</w:tcBorders>
                  <w:shd w:val="clear" w:color="auto" w:fill="D5DCE4" w:themeFill="text2" w:themeFillTint="33"/>
                </w:tcPr>
                <w:p w14:paraId="6E7B96E8" w14:textId="77777777" w:rsidR="007F3225" w:rsidRPr="00C43E3C" w:rsidRDefault="007F3225" w:rsidP="00C43E3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If goods/services are only available from one source</w:t>
                  </w:r>
                </w:p>
                <w:p w14:paraId="16592617" w14:textId="77777777" w:rsidR="007F3225" w:rsidRPr="00834300" w:rsidRDefault="007F3225" w:rsidP="00C43E3C">
                  <w:pPr>
                    <w:pStyle w:val="ListParagraph"/>
                    <w:rPr>
                      <w:b/>
                      <w:bCs/>
                    </w:rPr>
                  </w:pPr>
                  <w:r w:rsidRPr="00834300">
                    <w:rPr>
                      <w:b/>
                      <w:bCs/>
                      <w:sz w:val="18"/>
                      <w:szCs w:val="18"/>
                    </w:rPr>
                    <w:t>A Sole Source Justification will be required</w:t>
                  </w:r>
                </w:p>
              </w:tc>
            </w:tr>
            <w:tr w:rsidR="00262747" w14:paraId="7441580A" w14:textId="77777777" w:rsidTr="002F7C89">
              <w:trPr>
                <w:trHeight w:val="1154"/>
              </w:trPr>
              <w:tc>
                <w:tcPr>
                  <w:tcW w:w="1627" w:type="dxa"/>
                  <w:tcBorders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332355D0" w14:textId="0BBE7EC1" w:rsidR="00C07D40" w:rsidRDefault="00C85071" w:rsidP="00932AEC">
                  <w:r>
                    <w:rPr>
                      <w:noProof/>
                    </w:rPr>
                    <w:t xml:space="preserve">   </w:t>
                  </w:r>
                  <w:r w:rsidR="00D143AA">
                    <w:rPr>
                      <w:noProof/>
                    </w:rPr>
                    <w:drawing>
                      <wp:inline distT="0" distB="0" distL="0" distR="0" wp14:anchorId="1F04D185" wp14:editId="68B36979">
                        <wp:extent cx="640080" cy="640080"/>
                        <wp:effectExtent l="0" t="0" r="0" b="7620"/>
                        <wp:docPr id="3" name="Graphic 3" descr="Contract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ract outline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27CD">
                    <w:rPr>
                      <w:noProof/>
                    </w:rPr>
                    <w:t xml:space="preserve">  </w:t>
                  </w:r>
                </w:p>
              </w:tc>
              <w:tc>
                <w:tcPr>
                  <w:tcW w:w="2563" w:type="dxa"/>
                  <w:tcBorders>
                    <w:left w:val="nil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0C4487AD" w14:textId="3AAD7397" w:rsidR="00C07D40" w:rsidRPr="00834300" w:rsidRDefault="00C07D40" w:rsidP="00834300">
                  <w:pPr>
                    <w:jc w:val="center"/>
                    <w:rPr>
                      <w:b/>
                      <w:bCs/>
                      <w:color w:val="2F5496" w:themeColor="accent1" w:themeShade="BF"/>
                    </w:rPr>
                  </w:pPr>
                  <w:r w:rsidRPr="00834300">
                    <w:rPr>
                      <w:b/>
                      <w:bCs/>
                      <w:color w:val="2F5496" w:themeColor="accent1" w:themeShade="BF"/>
                    </w:rPr>
                    <w:t>Contracts/Agreements requiring signature</w:t>
                  </w:r>
                </w:p>
              </w:tc>
              <w:tc>
                <w:tcPr>
                  <w:tcW w:w="3894" w:type="dxa"/>
                  <w:tcBorders>
                    <w:left w:val="single" w:sz="4" w:space="0" w:color="auto"/>
                  </w:tcBorders>
                  <w:shd w:val="clear" w:color="auto" w:fill="D5DCE4" w:themeFill="text2" w:themeFillTint="33"/>
                </w:tcPr>
                <w:p w14:paraId="3C15AB53" w14:textId="77777777" w:rsidR="00C07D40" w:rsidRPr="00C43E3C" w:rsidRDefault="00C07D40" w:rsidP="00C43E3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Contractual agreements may only be signed by the President of the University or his/her designees.</w:t>
                  </w:r>
                </w:p>
                <w:p w14:paraId="265A60D3" w14:textId="77777777" w:rsidR="00C07D40" w:rsidRPr="00C43E3C" w:rsidRDefault="00C07D40" w:rsidP="00C43E3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bCs/>
                    </w:rPr>
                  </w:pPr>
                  <w:r w:rsidRPr="00C43E3C">
                    <w:rPr>
                      <w:b/>
                      <w:bCs/>
                      <w:sz w:val="18"/>
                      <w:szCs w:val="18"/>
                    </w:rPr>
                    <w:t>Any such agreements must be sent to Procurement Services for review.</w:t>
                  </w:r>
                </w:p>
              </w:tc>
            </w:tr>
          </w:tbl>
          <w:p w14:paraId="061AC803" w14:textId="2059C458" w:rsidR="00932AEC" w:rsidRDefault="00932AEC"/>
        </w:tc>
      </w:tr>
    </w:tbl>
    <w:p w14:paraId="700A174A" w14:textId="77777777" w:rsidR="00932AEC" w:rsidRDefault="00932AEC"/>
    <w:sectPr w:rsidR="00932AEC" w:rsidSect="00C1760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BA9"/>
    <w:multiLevelType w:val="hybridMultilevel"/>
    <w:tmpl w:val="92F0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3768"/>
    <w:multiLevelType w:val="hybridMultilevel"/>
    <w:tmpl w:val="B664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B91"/>
    <w:multiLevelType w:val="hybridMultilevel"/>
    <w:tmpl w:val="35F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3418"/>
    <w:multiLevelType w:val="hybridMultilevel"/>
    <w:tmpl w:val="5844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0085"/>
    <w:multiLevelType w:val="hybridMultilevel"/>
    <w:tmpl w:val="492A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F25EB"/>
    <w:multiLevelType w:val="hybridMultilevel"/>
    <w:tmpl w:val="E480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30A4"/>
    <w:multiLevelType w:val="hybridMultilevel"/>
    <w:tmpl w:val="F80A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D56BA"/>
    <w:multiLevelType w:val="hybridMultilevel"/>
    <w:tmpl w:val="EF14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7648">
    <w:abstractNumId w:val="3"/>
  </w:num>
  <w:num w:numId="2" w16cid:durableId="2006548365">
    <w:abstractNumId w:val="1"/>
  </w:num>
  <w:num w:numId="3" w16cid:durableId="1518037482">
    <w:abstractNumId w:val="0"/>
  </w:num>
  <w:num w:numId="4" w16cid:durableId="1101031827">
    <w:abstractNumId w:val="7"/>
  </w:num>
  <w:num w:numId="5" w16cid:durableId="1671642603">
    <w:abstractNumId w:val="2"/>
  </w:num>
  <w:num w:numId="6" w16cid:durableId="834495944">
    <w:abstractNumId w:val="4"/>
  </w:num>
  <w:num w:numId="7" w16cid:durableId="704721305">
    <w:abstractNumId w:val="6"/>
  </w:num>
  <w:num w:numId="8" w16cid:durableId="541865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F"/>
    <w:rsid w:val="00000CC8"/>
    <w:rsid w:val="000166D2"/>
    <w:rsid w:val="00095B98"/>
    <w:rsid w:val="000E1BEF"/>
    <w:rsid w:val="000F5340"/>
    <w:rsid w:val="00125180"/>
    <w:rsid w:val="00142FBC"/>
    <w:rsid w:val="001668B7"/>
    <w:rsid w:val="001B6E7F"/>
    <w:rsid w:val="001C205F"/>
    <w:rsid w:val="001C430A"/>
    <w:rsid w:val="001D594F"/>
    <w:rsid w:val="00201B1E"/>
    <w:rsid w:val="00216908"/>
    <w:rsid w:val="00262747"/>
    <w:rsid w:val="00296250"/>
    <w:rsid w:val="002D3DA9"/>
    <w:rsid w:val="002F7C89"/>
    <w:rsid w:val="00376A61"/>
    <w:rsid w:val="003827CD"/>
    <w:rsid w:val="003A64B8"/>
    <w:rsid w:val="003D0FBA"/>
    <w:rsid w:val="003D3690"/>
    <w:rsid w:val="003E4336"/>
    <w:rsid w:val="003F5FB9"/>
    <w:rsid w:val="00437000"/>
    <w:rsid w:val="00455176"/>
    <w:rsid w:val="00467E37"/>
    <w:rsid w:val="004E7535"/>
    <w:rsid w:val="0050671E"/>
    <w:rsid w:val="00516EA5"/>
    <w:rsid w:val="0056695E"/>
    <w:rsid w:val="0058797D"/>
    <w:rsid w:val="005C38BF"/>
    <w:rsid w:val="005F1048"/>
    <w:rsid w:val="00684F5B"/>
    <w:rsid w:val="006A0CA2"/>
    <w:rsid w:val="006B662F"/>
    <w:rsid w:val="006C59C6"/>
    <w:rsid w:val="0075795C"/>
    <w:rsid w:val="00771405"/>
    <w:rsid w:val="007C3F82"/>
    <w:rsid w:val="007D12CB"/>
    <w:rsid w:val="007F3225"/>
    <w:rsid w:val="0081609B"/>
    <w:rsid w:val="00827080"/>
    <w:rsid w:val="00831A7F"/>
    <w:rsid w:val="00834300"/>
    <w:rsid w:val="0085299F"/>
    <w:rsid w:val="00892A44"/>
    <w:rsid w:val="00932AEC"/>
    <w:rsid w:val="00986268"/>
    <w:rsid w:val="009C5B82"/>
    <w:rsid w:val="009E750F"/>
    <w:rsid w:val="00A0183C"/>
    <w:rsid w:val="00AB72FD"/>
    <w:rsid w:val="00AC1B2B"/>
    <w:rsid w:val="00AC2B9E"/>
    <w:rsid w:val="00AC6460"/>
    <w:rsid w:val="00AD604C"/>
    <w:rsid w:val="00B47AC3"/>
    <w:rsid w:val="00BC268E"/>
    <w:rsid w:val="00BD0D8E"/>
    <w:rsid w:val="00BE2D0B"/>
    <w:rsid w:val="00C07D40"/>
    <w:rsid w:val="00C14837"/>
    <w:rsid w:val="00C15213"/>
    <w:rsid w:val="00C17608"/>
    <w:rsid w:val="00C36C54"/>
    <w:rsid w:val="00C36EB5"/>
    <w:rsid w:val="00C43E3C"/>
    <w:rsid w:val="00C85071"/>
    <w:rsid w:val="00CA3C0A"/>
    <w:rsid w:val="00CB4D9E"/>
    <w:rsid w:val="00D01F59"/>
    <w:rsid w:val="00D143AA"/>
    <w:rsid w:val="00D374A5"/>
    <w:rsid w:val="00D55F8F"/>
    <w:rsid w:val="00DA079A"/>
    <w:rsid w:val="00DB5065"/>
    <w:rsid w:val="00DB7D6B"/>
    <w:rsid w:val="00DC15D3"/>
    <w:rsid w:val="00DD1F56"/>
    <w:rsid w:val="00DE47C7"/>
    <w:rsid w:val="00E110DC"/>
    <w:rsid w:val="00E412D8"/>
    <w:rsid w:val="00E6618B"/>
    <w:rsid w:val="00E73A9C"/>
    <w:rsid w:val="00EB04EC"/>
    <w:rsid w:val="00EC06D7"/>
    <w:rsid w:val="00EE3FBE"/>
    <w:rsid w:val="00EF663F"/>
    <w:rsid w:val="00F92CC4"/>
    <w:rsid w:val="00FB68D7"/>
    <w:rsid w:val="00FC678D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DAFA"/>
  <w15:chartTrackingRefBased/>
  <w15:docId w15:val="{85B297DE-CE2E-4812-AC3C-7485399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Pilgrim</dc:creator>
  <cp:keywords/>
  <dc:description/>
  <cp:lastModifiedBy>Scott Pilgrim</cp:lastModifiedBy>
  <cp:revision>3</cp:revision>
  <dcterms:created xsi:type="dcterms:W3CDTF">2023-07-05T20:15:00Z</dcterms:created>
  <dcterms:modified xsi:type="dcterms:W3CDTF">2023-07-05T20:15:00Z</dcterms:modified>
</cp:coreProperties>
</file>